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7278A0E0" w:rsidR="002F359F" w:rsidRPr="00F81A72" w:rsidRDefault="00DA6F67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31st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</w:t>
      </w:r>
      <w:r w:rsidR="000614CD">
        <w:rPr>
          <w:b/>
          <w:sz w:val="28"/>
          <w:szCs w:val="28"/>
        </w:rPr>
        <w:t>1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51988A78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02A5141" w14:textId="77777777" w:rsidR="00860C9D" w:rsidRDefault="00860C9D" w:rsidP="00860C9D">
      <w:pPr>
        <w:pStyle w:val="ListParagraph"/>
      </w:pPr>
    </w:p>
    <w:p w14:paraId="019BEF5E" w14:textId="77777777" w:rsidR="00860C9D" w:rsidRDefault="00860C9D" w:rsidP="00860C9D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563A8B8A" w14:textId="69D8A952" w:rsidR="00860C9D" w:rsidRDefault="00860C9D" w:rsidP="00860C9D">
      <w:pPr>
        <w:pStyle w:val="ListParagraph"/>
        <w:numPr>
          <w:ilvl w:val="1"/>
          <w:numId w:val="10"/>
        </w:numPr>
      </w:pPr>
      <w:r>
        <w:t>Outstanding actions</w:t>
      </w:r>
    </w:p>
    <w:p w14:paraId="37E49837" w14:textId="77777777" w:rsidR="00860C9D" w:rsidRDefault="00860C9D" w:rsidP="00860C9D">
      <w:pPr>
        <w:ind w:left="1080"/>
      </w:pPr>
    </w:p>
    <w:p w14:paraId="1D092155" w14:textId="7D851662" w:rsidR="00F706D7" w:rsidRDefault="00F706D7" w:rsidP="00F706D7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75B8A123" w14:textId="77777777" w:rsidR="00DA6F67" w:rsidRDefault="00DA6F67" w:rsidP="00DA6F67"/>
    <w:p w14:paraId="30B48BC2" w14:textId="668E55F9" w:rsidR="00DA6F67" w:rsidRDefault="00DA6F67" w:rsidP="00F706D7">
      <w:pPr>
        <w:pStyle w:val="ListParagraph"/>
        <w:numPr>
          <w:ilvl w:val="0"/>
          <w:numId w:val="10"/>
        </w:numPr>
      </w:pPr>
      <w:r>
        <w:t>Financial and Budget Overview – Rev Dr. Sedric Roberts</w:t>
      </w:r>
    </w:p>
    <w:p w14:paraId="3F014FD5" w14:textId="77777777" w:rsidR="00F706D7" w:rsidRDefault="00F706D7" w:rsidP="00F706D7"/>
    <w:p w14:paraId="51663456" w14:textId="4D05B282" w:rsidR="00F706D7" w:rsidRDefault="00F706D7" w:rsidP="00F706D7">
      <w:pPr>
        <w:pStyle w:val="ListParagraph"/>
        <w:numPr>
          <w:ilvl w:val="0"/>
          <w:numId w:val="10"/>
        </w:numPr>
      </w:pPr>
      <w:r>
        <w:t>2022 Budget Update – Miranda Edwards</w:t>
      </w:r>
    </w:p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44701C08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14:paraId="592E819E" w14:textId="6B729652" w:rsidR="00440D25" w:rsidRDefault="00DA3D1A" w:rsidP="00C222A8">
      <w:r>
        <w:tab/>
      </w: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F40B564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407B6916" w14:textId="7FBEA146"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66F77A23" w:rsidR="00246274" w:rsidRDefault="00246274" w:rsidP="00DA6F67">
      <w:pPr>
        <w:pStyle w:val="ListParagraph"/>
        <w:numPr>
          <w:ilvl w:val="0"/>
          <w:numId w:val="14"/>
        </w:numPr>
        <w:ind w:left="720" w:hanging="900"/>
      </w:pPr>
      <w:r>
        <w:t xml:space="preserve">Investment </w:t>
      </w:r>
      <w:r w:rsidR="00326793">
        <w:t>Sub Committee</w:t>
      </w:r>
      <w:r>
        <w:t xml:space="preserve">– </w:t>
      </w:r>
      <w:r w:rsidR="000614CD">
        <w:t>Lisa</w:t>
      </w:r>
      <w:r>
        <w:t xml:space="preserve"> Williams</w:t>
      </w:r>
    </w:p>
    <w:p w14:paraId="4025032C" w14:textId="102DCD3E" w:rsidR="00DA6F67" w:rsidRDefault="00DA6F67" w:rsidP="00DA6F67">
      <w:pPr>
        <w:pStyle w:val="ListParagraph"/>
        <w:numPr>
          <w:ilvl w:val="1"/>
          <w:numId w:val="14"/>
        </w:numPr>
      </w:pPr>
      <w:r>
        <w:t>Investments</w:t>
      </w:r>
    </w:p>
    <w:p w14:paraId="482770EE" w14:textId="5C7FBD2B" w:rsidR="00DA6F67" w:rsidRDefault="00DA6F67" w:rsidP="00DA6F67">
      <w:pPr>
        <w:pStyle w:val="ListParagraph"/>
        <w:numPr>
          <w:ilvl w:val="1"/>
          <w:numId w:val="14"/>
        </w:numPr>
      </w:pPr>
      <w:r>
        <w:t>Training</w:t>
      </w:r>
    </w:p>
    <w:p w14:paraId="2B88F057" w14:textId="76D3712D" w:rsidR="00DA6F67" w:rsidRDefault="00DA6F67" w:rsidP="00DA6F67">
      <w:pPr>
        <w:pStyle w:val="ListParagraph"/>
        <w:numPr>
          <w:ilvl w:val="1"/>
          <w:numId w:val="14"/>
        </w:numPr>
      </w:pPr>
      <w:r>
        <w:t>Refinancing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89597F5" w14:textId="3CDBE73B" w:rsidR="0087251C" w:rsidRDefault="0087251C" w:rsidP="00A9776B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2FE3A208" w14:textId="3E6FFDE2" w:rsidR="000614CD" w:rsidRDefault="00860C9D" w:rsidP="00DA6F67">
      <w:pPr>
        <w:ind w:left="720"/>
      </w:pPr>
      <w:bookmarkStart w:id="0" w:name="_Hlk6255556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912C3A" w14:textId="1CDC51FD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March 31</w:t>
      </w:r>
      <w:r w:rsidRPr="000614CD">
        <w:rPr>
          <w:vertAlign w:val="superscript"/>
        </w:rPr>
        <w:t>st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</w:p>
    <w:p w14:paraId="0863F975" w14:textId="3C72E2AD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April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April 14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5D08C29" w14:textId="189CFABC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May 26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May 12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3FACFDB" w14:textId="5F75E81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June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June 9</w:t>
      </w:r>
      <w:r w:rsidR="00860C9D" w:rsidRPr="00860C9D">
        <w:rPr>
          <w:vertAlign w:val="superscript"/>
        </w:rPr>
        <w:t>th</w:t>
      </w:r>
      <w:r w:rsidR="00860C9D">
        <w:t>, 2021</w:t>
      </w:r>
      <w:r w:rsidR="00860C9D">
        <w:tab/>
      </w:r>
    </w:p>
    <w:p w14:paraId="1A8E8F63" w14:textId="06F287D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July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July 24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EF97DC4" w14:textId="0C909A21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August</w:t>
      </w:r>
      <w:r w:rsidR="00860C9D">
        <w:t xml:space="preserve"> </w:t>
      </w:r>
      <w:r>
        <w:t>25th,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August 11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150EE50" w14:textId="734B949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September 29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September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8086114" w14:textId="4CD5759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October 27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October 13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46A63BB" w14:textId="4FDFCD79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November 17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November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</w:p>
    <w:p w14:paraId="176A1F90" w14:textId="2C88109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December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December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bookmarkEnd w:id="0"/>
    <w:p w14:paraId="43CE129D" w14:textId="0399ED7D" w:rsidR="0087251C" w:rsidRDefault="0087251C" w:rsidP="00A07EA1">
      <w:pPr>
        <w:ind w:left="1170"/>
      </w:pPr>
    </w:p>
    <w:p w14:paraId="669DD223" w14:textId="1358B3C0" w:rsidR="00F81A72" w:rsidRDefault="00847350" w:rsidP="00F706D7">
      <w:pPr>
        <w:ind w:left="1170"/>
      </w:pPr>
      <w:r>
        <w:tab/>
      </w:r>
      <w:r>
        <w:tab/>
      </w:r>
    </w:p>
    <w:p w14:paraId="1D4E9EAC" w14:textId="7AF020C7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DFB"/>
    <w:multiLevelType w:val="hybridMultilevel"/>
    <w:tmpl w:val="5900DF1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00C79"/>
    <w:multiLevelType w:val="hybridMultilevel"/>
    <w:tmpl w:val="5FB66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3793B"/>
    <w:multiLevelType w:val="hybridMultilevel"/>
    <w:tmpl w:val="04A0CA5C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614CD"/>
    <w:rsid w:val="00203B8A"/>
    <w:rsid w:val="00246274"/>
    <w:rsid w:val="00282B20"/>
    <w:rsid w:val="002D4F11"/>
    <w:rsid w:val="002F359F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0C9D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563ED"/>
    <w:rsid w:val="00DA3D1A"/>
    <w:rsid w:val="00DA6F67"/>
    <w:rsid w:val="00DB52A2"/>
    <w:rsid w:val="00E23D9F"/>
    <w:rsid w:val="00E240DA"/>
    <w:rsid w:val="00E616E2"/>
    <w:rsid w:val="00F038D7"/>
    <w:rsid w:val="00F14E3C"/>
    <w:rsid w:val="00F41C0A"/>
    <w:rsid w:val="00F619FD"/>
    <w:rsid w:val="00F706D7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2021-03-29T19:28:00Z</dcterms:created>
  <dcterms:modified xsi:type="dcterms:W3CDTF">2021-03-29T19:28:00Z</dcterms:modified>
</cp:coreProperties>
</file>